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B9" w:rsidRPr="000F2AB9" w:rsidRDefault="000F2AB9" w:rsidP="000F2AB9">
      <w:pP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Organisation Logo&gt;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Landcare Project Officer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Position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Project Title&gt;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Location&gt;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full time/part time/casual and the applicable work hours per week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I.e. Full time 38hrs per week)&gt;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The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 xml:space="preserve">&lt;Insert organisation name&gt; </w:t>
      </w: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is seeking to employ a suitably qualified person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to join our dynamic and progressive organisation to fulfil the position of;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Project Title&gt;</w:t>
      </w: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 Project Officer.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The position will be required to work with a wide range of other stakeholder organisations including landholders, volunteers, community groups and government agencies to promote and successful implement the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title of Project&gt;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The successful applicant will need to demonstrate a sound understanding of rural environmental issues affecting the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 xml:space="preserve">&lt;Insert Location&gt; and it’s wider </w:t>
      </w: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catchment and will be outgoing with good communication, organisational, project management, computer and administration skills.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The successful applicant will also need to hold a current Victorian drivers licence.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Remuneration is based on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 xml:space="preserve">&lt;Insert Relevant Award Band Level&gt; with commensurate </w:t>
      </w: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salary in the range of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salary range $000.00 to $000.00 pa&gt;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applicable transport details i.e. a vehicle is provided for work related travel or the successful applicant will provide own transport with reimbursements made at applicable A.T.O km rates&gt;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For further details and a copy of the Position Description and Key Selection Criteria contact: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contact person name&gt;</w:t>
      </w:r>
      <w:r w:rsidRPr="000F2AB9">
        <w:rPr>
          <w:rFonts w:ascii="Arial" w:eastAsia="Times New Roman" w:hAnsi="Arial" w:cs="Arial"/>
          <w:bCs/>
          <w:sz w:val="20"/>
          <w:szCs w:val="20"/>
          <w:lang w:val="en-AU" w:eastAsia="en-AU"/>
        </w:rPr>
        <w:t xml:space="preserve"> on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phone number&gt;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Or by email at: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contact email address&gt;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Further information about the organisation can also be obtained at: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web link&gt;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Applications should clearly address the Key Selection Criteria and include a current Curriculum Vitae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Applications should be marked and forwarded to: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“Confidential”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&lt;Human Resource subcommittee&gt;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organisation postal address&gt;</w:t>
      </w:r>
      <w:bookmarkStart w:id="0" w:name="_GoBack"/>
      <w:bookmarkEnd w:id="0"/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 xml:space="preserve">Applications close C.O.B. </w:t>
      </w:r>
      <w:r w:rsidRPr="000F2AB9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Day/Month/Year&gt;</w:t>
      </w:r>
    </w:p>
    <w:p w:rsidR="000F2AB9" w:rsidRPr="000F2AB9" w:rsidRDefault="000F2AB9" w:rsidP="000F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F2AB9">
        <w:rPr>
          <w:rFonts w:ascii="Arial" w:eastAsia="Times New Roman" w:hAnsi="Arial" w:cs="Arial"/>
          <w:sz w:val="20"/>
          <w:szCs w:val="20"/>
          <w:lang w:val="en-AU" w:eastAsia="en-AU"/>
        </w:rPr>
        <w:t>For further information about the</w:t>
      </w:r>
    </w:p>
    <w:p w:rsidR="000F2AB9" w:rsidRPr="000F2AB9" w:rsidRDefault="000F2AB9" w:rsidP="000F2AB9">
      <w:pP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1356B2" w:rsidRPr="000F2AB9" w:rsidRDefault="001356B2" w:rsidP="000F2AB9"/>
    <w:sectPr w:rsidR="001356B2" w:rsidRPr="000F2AB9" w:rsidSect="00EC262D">
      <w:headerReference w:type="default" r:id="rId9"/>
      <w:type w:val="continuous"/>
      <w:pgSz w:w="11900" w:h="16840"/>
      <w:pgMar w:top="2240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3F42B8EA" wp14:editId="7DBCCDA2">
          <wp:simplePos x="0" y="0"/>
          <wp:positionH relativeFrom="column">
            <wp:posOffset>-339090</wp:posOffset>
          </wp:positionH>
          <wp:positionV relativeFrom="paragraph">
            <wp:posOffset>38735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7" name="Picture 7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4F29BDE1" wp14:editId="0F664E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28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28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D41"/>
    <w:multiLevelType w:val="hybridMultilevel"/>
    <w:tmpl w:val="B14C5A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0356"/>
    <w:multiLevelType w:val="hybridMultilevel"/>
    <w:tmpl w:val="37BC8B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654"/>
    <w:multiLevelType w:val="hybridMultilevel"/>
    <w:tmpl w:val="997CC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3A90"/>
    <w:multiLevelType w:val="hybridMultilevel"/>
    <w:tmpl w:val="64DCC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639EA"/>
    <w:multiLevelType w:val="hybridMultilevel"/>
    <w:tmpl w:val="E91A21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907BE"/>
    <w:multiLevelType w:val="hybridMultilevel"/>
    <w:tmpl w:val="415823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139BD"/>
    <w:rsid w:val="00025532"/>
    <w:rsid w:val="000915F5"/>
    <w:rsid w:val="000E57A4"/>
    <w:rsid w:val="000F2AB9"/>
    <w:rsid w:val="00105CB7"/>
    <w:rsid w:val="001356B2"/>
    <w:rsid w:val="001620C1"/>
    <w:rsid w:val="001F692A"/>
    <w:rsid w:val="00290F8A"/>
    <w:rsid w:val="002A0A7B"/>
    <w:rsid w:val="002F26D1"/>
    <w:rsid w:val="003253AE"/>
    <w:rsid w:val="003260F4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60577A"/>
    <w:rsid w:val="00645773"/>
    <w:rsid w:val="006E02E9"/>
    <w:rsid w:val="006E5240"/>
    <w:rsid w:val="006F0480"/>
    <w:rsid w:val="007B40EF"/>
    <w:rsid w:val="007C5FEB"/>
    <w:rsid w:val="008440D7"/>
    <w:rsid w:val="00911A04"/>
    <w:rsid w:val="00940A68"/>
    <w:rsid w:val="00946DE6"/>
    <w:rsid w:val="009733ED"/>
    <w:rsid w:val="009F142B"/>
    <w:rsid w:val="00A36CD9"/>
    <w:rsid w:val="00B10BEF"/>
    <w:rsid w:val="00B811DC"/>
    <w:rsid w:val="00BF1B68"/>
    <w:rsid w:val="00C8278E"/>
    <w:rsid w:val="00CC79FD"/>
    <w:rsid w:val="00D959D0"/>
    <w:rsid w:val="00DB6624"/>
    <w:rsid w:val="00E0058B"/>
    <w:rsid w:val="00E718B3"/>
    <w:rsid w:val="00EC262D"/>
    <w:rsid w:val="00ED54BC"/>
    <w:rsid w:val="00F14A7D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6691E9-790E-4434-B8B7-1D43D87E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3</cp:revision>
  <dcterms:created xsi:type="dcterms:W3CDTF">2016-08-24T04:50:00Z</dcterms:created>
  <dcterms:modified xsi:type="dcterms:W3CDTF">2016-08-24T04:50:00Z</dcterms:modified>
</cp:coreProperties>
</file>